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3E" w:rsidRDefault="00CA763E" w:rsidP="00CA763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0"/>
          <w:szCs w:val="20"/>
        </w:rPr>
      </w:pPr>
    </w:p>
    <w:p w:rsidR="00CA763E" w:rsidRPr="00CA763E" w:rsidRDefault="00CA763E" w:rsidP="00CA763E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</w:pPr>
      <w:r w:rsidRPr="00CA763E"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t xml:space="preserve">Komunikat dla osób z </w:t>
      </w:r>
      <w:proofErr w:type="spellStart"/>
      <w:r w:rsidRPr="00CA763E"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t>gr</w:t>
      </w:r>
      <w:proofErr w:type="spellEnd"/>
      <w:r w:rsidRPr="00CA763E"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t xml:space="preserve"> 0</w:t>
      </w:r>
    </w:p>
    <w:p w:rsidR="00CA763E" w:rsidRDefault="00CA763E" w:rsidP="00CA763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0"/>
          <w:szCs w:val="20"/>
        </w:rPr>
      </w:pPr>
    </w:p>
    <w:p w:rsidR="00CA763E" w:rsidRDefault="00CA763E" w:rsidP="00CA763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  <w:sz w:val="20"/>
          <w:szCs w:val="20"/>
        </w:rPr>
      </w:pPr>
      <w:r>
        <w:rPr>
          <w:rFonts w:ascii="Arial" w:hAnsi="Arial" w:cs="Arial"/>
          <w:color w:val="1B1B1B"/>
          <w:sz w:val="20"/>
          <w:szCs w:val="20"/>
        </w:rPr>
        <w:t xml:space="preserve">Wszystkie osoby, które mieszczą się w </w:t>
      </w:r>
      <w:proofErr w:type="spellStart"/>
      <w:r>
        <w:rPr>
          <w:rFonts w:ascii="Arial" w:hAnsi="Arial" w:cs="Arial"/>
          <w:color w:val="1B1B1B"/>
          <w:sz w:val="20"/>
          <w:szCs w:val="20"/>
        </w:rPr>
        <w:t>gr</w:t>
      </w:r>
      <w:proofErr w:type="spellEnd"/>
      <w:r>
        <w:rPr>
          <w:rFonts w:ascii="Arial" w:hAnsi="Arial" w:cs="Arial"/>
          <w:color w:val="1B1B1B"/>
          <w:sz w:val="20"/>
          <w:szCs w:val="20"/>
        </w:rPr>
        <w:t xml:space="preserve"> 0 proszone są o zgłoszenie do 14.01 chęci zaszczepienia za pośrednictwem formularza dostępnego na </w:t>
      </w:r>
      <w:proofErr w:type="spellStart"/>
      <w:r>
        <w:rPr>
          <w:rFonts w:ascii="Arial" w:hAnsi="Arial" w:cs="Arial"/>
          <w:color w:val="1B1B1B"/>
          <w:sz w:val="20"/>
          <w:szCs w:val="20"/>
        </w:rPr>
        <w:t>online</w:t>
      </w:r>
      <w:proofErr w:type="spellEnd"/>
      <w:r>
        <w:rPr>
          <w:rFonts w:ascii="Arial" w:hAnsi="Arial" w:cs="Arial"/>
          <w:color w:val="1B1B1B"/>
          <w:sz w:val="20"/>
          <w:szCs w:val="20"/>
        </w:rPr>
        <w:t> </w:t>
      </w:r>
      <w:hyperlink r:id="rId4" w:history="1">
        <w:r>
          <w:rPr>
            <w:rStyle w:val="Hipercze"/>
            <w:rFonts w:ascii="Arial" w:hAnsi="Arial" w:cs="Arial"/>
            <w:color w:val="0052A5"/>
            <w:sz w:val="20"/>
            <w:szCs w:val="20"/>
          </w:rPr>
          <w:t>https://szczepieniakadry.rcb.gov.pl/</w:t>
        </w:r>
      </w:hyperlink>
      <w:r>
        <w:rPr>
          <w:rFonts w:ascii="Arial" w:hAnsi="Arial" w:cs="Arial"/>
          <w:color w:val="1B1B1B"/>
          <w:sz w:val="20"/>
          <w:szCs w:val="20"/>
        </w:rPr>
        <w:t> oraz zgłoszenie się do wybranego szpitala węzłowego w celu umówienia terminu szczepienia.</w:t>
      </w:r>
    </w:p>
    <w:p w:rsidR="00CA763E" w:rsidRDefault="00CA763E" w:rsidP="00CA763E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  <w:sz w:val="20"/>
          <w:szCs w:val="20"/>
        </w:rPr>
      </w:pPr>
      <w:r>
        <w:rPr>
          <w:rFonts w:ascii="Arial" w:hAnsi="Arial" w:cs="Arial"/>
          <w:color w:val="1B1B1B"/>
          <w:sz w:val="20"/>
          <w:szCs w:val="20"/>
        </w:rPr>
        <w:t>W szpitalach węzłowych szczepienie pierwszą dawką planowane jest zakończenie do końca stycznia.</w:t>
      </w:r>
    </w:p>
    <w:p w:rsidR="00CA763E" w:rsidRDefault="00CA763E" w:rsidP="00CA763E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  <w:sz w:val="20"/>
          <w:szCs w:val="20"/>
        </w:rPr>
      </w:pPr>
      <w:r>
        <w:rPr>
          <w:rFonts w:ascii="Arial" w:hAnsi="Arial" w:cs="Arial"/>
          <w:color w:val="1B1B1B"/>
          <w:sz w:val="20"/>
          <w:szCs w:val="20"/>
        </w:rPr>
        <w:t>Osoby, które nie zgłoszą się do szpitala węzłowego w tym terminie, będą mogły zapisać się na szczepienie później w wybranym populacyjnym punkcie szczepień lub specjalnie utworzonym punkcie szczepień w szpitalu rezerwowym/prowadzącym szpital rezerwowy.</w:t>
      </w:r>
    </w:p>
    <w:p w:rsidR="00CA763E" w:rsidRDefault="00CA763E" w:rsidP="00CA763E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  <w:sz w:val="20"/>
          <w:szCs w:val="20"/>
        </w:rPr>
      </w:pPr>
      <w:r>
        <w:rPr>
          <w:rFonts w:ascii="Arial" w:hAnsi="Arial" w:cs="Arial"/>
          <w:color w:val="1B1B1B"/>
          <w:sz w:val="20"/>
          <w:szCs w:val="20"/>
        </w:rPr>
        <w:t>Specjalnie dla medyków od 12.01 zostaną otwarte dodatkowe punkty szczepień w szpitalach rezerwowych lub szpitalach macierzystych w 5 miastach: Warszawa, Wrocław, Gdańsk, Katowice, Poznań. Tam mogą zgłaszać się osoby posiadające prawo wykonywania zawodu.</w:t>
      </w:r>
    </w:p>
    <w:p w:rsidR="00CA763E" w:rsidRPr="00CA763E" w:rsidRDefault="00CA763E" w:rsidP="00CA763E">
      <w:pPr>
        <w:pStyle w:val="Nagwek3"/>
        <w:shd w:val="clear" w:color="auto" w:fill="FFFFFF"/>
        <w:spacing w:before="408" w:after="144"/>
        <w:textAlignment w:val="baseline"/>
        <w:rPr>
          <w:rFonts w:ascii="Arial" w:hAnsi="Arial" w:cs="Arial"/>
          <w:color w:val="1B1B1B"/>
          <w:sz w:val="39"/>
          <w:szCs w:val="39"/>
        </w:rPr>
      </w:pPr>
      <w:r>
        <w:rPr>
          <w:rFonts w:ascii="Arial" w:hAnsi="Arial" w:cs="Arial"/>
          <w:color w:val="1B1B1B"/>
          <w:sz w:val="39"/>
          <w:szCs w:val="39"/>
        </w:rPr>
        <w:t>Punkty szczepień w szpitalach rezerwowych</w:t>
      </w:r>
    </w:p>
    <w:p w:rsidR="00CA763E" w:rsidRDefault="00CA763E" w:rsidP="00CA763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0"/>
          <w:szCs w:val="20"/>
        </w:rPr>
      </w:pPr>
      <w:r>
        <w:rPr>
          <w:rStyle w:val="Pogrubienie"/>
          <w:rFonts w:ascii="inherit" w:hAnsi="inherit" w:cs="Arial"/>
          <w:color w:val="1B1B1B"/>
          <w:sz w:val="20"/>
          <w:szCs w:val="20"/>
        </w:rPr>
        <w:t>Wrocław</w:t>
      </w:r>
    </w:p>
    <w:p w:rsidR="00CA763E" w:rsidRDefault="00CA763E" w:rsidP="00CA763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0"/>
          <w:szCs w:val="20"/>
        </w:rPr>
      </w:pPr>
      <w:r>
        <w:rPr>
          <w:rFonts w:ascii="Arial" w:hAnsi="Arial" w:cs="Arial"/>
          <w:color w:val="1B1B1B"/>
          <w:sz w:val="20"/>
          <w:szCs w:val="20"/>
        </w:rPr>
        <w:t>3 punkty szczepień:</w:t>
      </w:r>
      <w:r>
        <w:rPr>
          <w:rFonts w:ascii="Arial" w:hAnsi="Arial" w:cs="Arial"/>
          <w:color w:val="1B1B1B"/>
          <w:sz w:val="20"/>
          <w:szCs w:val="20"/>
        </w:rPr>
        <w:br/>
        <w:t>- 1 i 2: USK Wrocław ul. Borowska 213 oraz M. Curie Skłodowskiej 50/52, koordynator Adriana Krawczyk, tel. kontaktowe </w:t>
      </w:r>
      <w:hyperlink r:id="rId5" w:history="1">
        <w:r>
          <w:rPr>
            <w:rStyle w:val="Hipercze"/>
            <w:rFonts w:ascii="Arial" w:hAnsi="Arial" w:cs="Arial"/>
            <w:color w:val="0052A5"/>
            <w:sz w:val="20"/>
            <w:szCs w:val="20"/>
          </w:rPr>
          <w:t>885 853 062</w:t>
        </w:r>
      </w:hyperlink>
      <w:r>
        <w:rPr>
          <w:rFonts w:ascii="Arial" w:hAnsi="Arial" w:cs="Arial"/>
          <w:color w:val="1B1B1B"/>
          <w:sz w:val="20"/>
          <w:szCs w:val="20"/>
        </w:rPr>
        <w:t>, </w:t>
      </w:r>
      <w:hyperlink r:id="rId6" w:history="1">
        <w:r>
          <w:rPr>
            <w:rStyle w:val="Hipercze"/>
            <w:rFonts w:ascii="Arial" w:hAnsi="Arial" w:cs="Arial"/>
            <w:color w:val="0052A5"/>
            <w:sz w:val="20"/>
            <w:szCs w:val="20"/>
          </w:rPr>
          <w:t>885 853 123</w:t>
        </w:r>
      </w:hyperlink>
      <w:r>
        <w:rPr>
          <w:rFonts w:ascii="Arial" w:hAnsi="Arial" w:cs="Arial"/>
          <w:color w:val="1B1B1B"/>
          <w:sz w:val="20"/>
          <w:szCs w:val="20"/>
        </w:rPr>
        <w:br/>
        <w:t>- 3: USK Strzelin, ul. Wrocławska 46</w:t>
      </w:r>
    </w:p>
    <w:p w:rsidR="00CA763E" w:rsidRDefault="00CA763E" w:rsidP="00CA763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0"/>
          <w:szCs w:val="20"/>
        </w:rPr>
      </w:pPr>
      <w:r>
        <w:rPr>
          <w:rFonts w:ascii="Arial" w:hAnsi="Arial" w:cs="Arial"/>
          <w:color w:val="1B1B1B"/>
          <w:sz w:val="20"/>
          <w:szCs w:val="20"/>
        </w:rPr>
        <w:t xml:space="preserve">Kontakt do punktu: koordynator: </w:t>
      </w:r>
      <w:proofErr w:type="spellStart"/>
      <w:r>
        <w:rPr>
          <w:rFonts w:ascii="Arial" w:hAnsi="Arial" w:cs="Arial"/>
          <w:color w:val="1B1B1B"/>
          <w:sz w:val="20"/>
          <w:szCs w:val="20"/>
        </w:rPr>
        <w:t>Jachymowska</w:t>
      </w:r>
      <w:proofErr w:type="spellEnd"/>
      <w:r>
        <w:rPr>
          <w:rFonts w:ascii="Arial" w:hAnsi="Arial" w:cs="Arial"/>
          <w:color w:val="1B1B1B"/>
          <w:sz w:val="20"/>
          <w:szCs w:val="20"/>
        </w:rPr>
        <w:t xml:space="preserve"> Renata, telefon </w:t>
      </w:r>
      <w:hyperlink r:id="rId7" w:history="1">
        <w:r>
          <w:rPr>
            <w:rStyle w:val="Hipercze"/>
            <w:rFonts w:ascii="Arial" w:hAnsi="Arial" w:cs="Arial"/>
            <w:color w:val="0052A5"/>
            <w:sz w:val="20"/>
            <w:szCs w:val="20"/>
          </w:rPr>
          <w:t>661 384 468</w:t>
        </w:r>
      </w:hyperlink>
    </w:p>
    <w:p w:rsidR="00CA763E" w:rsidRDefault="00CA763E"/>
    <w:p w:rsidR="00CA763E" w:rsidRDefault="00CA763E"/>
    <w:p w:rsidR="00CA763E" w:rsidRDefault="00CA763E"/>
    <w:sectPr w:rsidR="00CA763E" w:rsidSect="00185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A763E"/>
    <w:rsid w:val="001859B4"/>
    <w:rsid w:val="00A51994"/>
    <w:rsid w:val="00CA763E"/>
    <w:rsid w:val="00E5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9B4"/>
  </w:style>
  <w:style w:type="paragraph" w:styleId="Nagwek2">
    <w:name w:val="heading 2"/>
    <w:basedOn w:val="Normalny"/>
    <w:link w:val="Nagwek2Znak"/>
    <w:uiPriority w:val="9"/>
    <w:qFormat/>
    <w:rsid w:val="00CA76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76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A763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A763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A763E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A763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6613844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885853123" TargetMode="External"/><Relationship Id="rId5" Type="http://schemas.openxmlformats.org/officeDocument/2006/relationships/hyperlink" Target="tel:885853062" TargetMode="External"/><Relationship Id="rId4" Type="http://schemas.openxmlformats.org/officeDocument/2006/relationships/hyperlink" Target="https://szczepieniakadry.rcb.gov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2021-01-13T12:19:00Z</dcterms:created>
  <dcterms:modified xsi:type="dcterms:W3CDTF">2021-01-13T12:23:00Z</dcterms:modified>
</cp:coreProperties>
</file>